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7F" w:rsidRDefault="008F637F" w:rsidP="008F637F">
      <w:pPr>
        <w:pStyle w:val="2"/>
        <w:outlineLvl w:val="1"/>
        <w:rPr>
          <w:lang w:val="en-GB"/>
        </w:rPr>
      </w:pPr>
      <w:r>
        <w:rPr>
          <w:sz w:val="36"/>
          <w:szCs w:val="36"/>
          <w:lang w:val="en-GB"/>
        </w:rPr>
        <w:t xml:space="preserve"> </w:t>
      </w:r>
      <w:r>
        <w:rPr>
          <w:lang w:val="en-GB"/>
        </w:rPr>
        <w:t>What is the Gospel (Russian edition) Duncan Heaster</w:t>
      </w:r>
    </w:p>
    <w:p w:rsidR="008F637F" w:rsidRDefault="008F637F" w:rsidP="008F637F">
      <w:pPr>
        <w:pStyle w:val="a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Carelinks, PO Box 152 Menai NSW 2234 AUSTRALIA</w:t>
      </w:r>
    </w:p>
    <w:p w:rsidR="008F637F" w:rsidRDefault="008F637F" w:rsidP="008F637F">
      <w:pPr>
        <w:pStyle w:val="a"/>
        <w:jc w:val="center"/>
        <w:rPr>
          <w:sz w:val="24"/>
          <w:szCs w:val="24"/>
          <w:lang w:val="en-GB"/>
        </w:rPr>
      </w:pPr>
      <w:hyperlink r:id="rId4" w:history="1">
        <w:r w:rsidRPr="002D58B0">
          <w:rPr>
            <w:rStyle w:val="Hyperlink"/>
            <w:sz w:val="24"/>
            <w:szCs w:val="24"/>
            <w:lang w:val="en-GB"/>
          </w:rPr>
          <w:t>www.carelinks.net</w:t>
        </w:r>
      </w:hyperlink>
      <w:r>
        <w:rPr>
          <w:sz w:val="24"/>
          <w:szCs w:val="24"/>
          <w:lang w:val="en-GB"/>
        </w:rPr>
        <w:t xml:space="preserve">  email: </w:t>
      </w:r>
      <w:hyperlink r:id="rId5" w:history="1">
        <w:r w:rsidRPr="002D58B0">
          <w:rPr>
            <w:rStyle w:val="Hyperlink"/>
            <w:sz w:val="24"/>
            <w:szCs w:val="24"/>
            <w:lang w:val="en-GB"/>
          </w:rPr>
          <w:t>info@carelinks.net</w:t>
        </w:r>
      </w:hyperlink>
    </w:p>
    <w:p w:rsidR="008F637F" w:rsidRPr="008F637F" w:rsidRDefault="008F637F" w:rsidP="008F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Что является Евангелием?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Хорошо видеть, что у Вас есть временя, чтобы рассмотреть сообщение Библии. Возможно Вы осторожны в религии.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Идя в церковь, выполняя ритуалы, следуя традициям.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 мы весьма согласились бы с Вами. Библия учит, что Бог живет в сердце каждого человекаб кто бы он нибыл бы мужчина или женщина, которые слышат Его слова.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Крестятся, опускаясь в воду и кушая хлеб каждую неделю мы вспоминаемљ об Иисусе. Здесь возникает две главных мысли.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Возможнољ Вы - только обычный человек, кто верет в Бога, вљ жизнь, но не хочет познать это глубже.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Теперь это вероятно правда для многих из нас, которые читали бы этот религиозный рекламный листок, приходите к нам наљ лекцию о Библии, где мы будем вести обсуждение об этом.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Замечательно, чтобы мы верили что Бог есть, да, конечно, Он существует.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есть так гораздо большее количество ожидания, которое будет обнаружено - изучая Его слово, Библию, мы можем узнавать Его и иметь часть в Его вечном плане.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Эта книга была написана Его Духом чтобы влиять на людей, кто написал это - но это не только простые слова, которые написаны подобно в любой другой книге.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 что это - то, почему этому так стоит учиться.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 возможно Вы думаете, что Вы знаете это все.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Вы смотрели на Библию, Вы поняли это.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если Вы очень, очень честны, кое-что отсутствует.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Есть та пустота, чувствующая все еще, то опасение будущего, тот недостаток уверенности о нашей конечной судьбе, что сомнение, которым это является подобно черной собаке, которая следует за большинством людей и женщин до их могилы.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обращаясь к Вам, мы сказали бы: Дайте этому еще одну попытку.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 человеческие интерпретации путались с вашим восприятиемљ Библии. Вернитесь к тексту Библии непосредственно.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Или возможно Вы видите Христианство как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" только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другое интеллектуальное приключение ", другое хобби, другое представление, другой город по дороге - которая ведет к могиле все равно.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 слишком коротка поэтому наслождаитесь жизнью.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однажды ужаснаяљ смерть настигнет Вас. Пожалуйста, вполне для Вашей собственной пользы, экономьте несколько минут вашей жизни, чтобы по крайней мере рассмотреть то, о чем здесь говорится.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Так что я могу адресовать вопрос, </w:t>
      </w:r>
      <w:r w:rsidRPr="008F63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Что является Евангелием?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Пожалуйста откройте ваш Новый Завет от Матфея 1:1.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Это - начало объяснения Матфеем Евангелия. Мы читаем: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Родословие Иисуса Христа, Сына Давидова, Сына Авраамова.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Не совсем, что мы ожидали бы.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говорит, что Иисус - потомок Давида и Авраама. И это, для Матфея, является началом Евангелия. Павел видел это тот же самый путь.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Взгляните на послание к Галатам</w:t>
      </w:r>
      <w:r w:rsidRPr="008F637F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3:8: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lastRenderedPageBreak/>
        <w:t>И Писание, предвидя, что Бог верою оправдываетљ язычников, предвозвестило Аврааму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:љ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«в тебељ благословятся все народы”.</w:t>
      </w: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Так, Евангелие – это то, что обещалось Аврааму. Это - то, что Павел говорил.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Так, если мы можем понимать то, что Бог обещал Аврааму, мы можем понимать, каково Евангелие. Так что давайте возвращаться к Ветхому Завету, и видем что Бог сказал Аврааму. Мы откроем Происхождение, первая книга Библии, Происхождение 17:18: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И я дам тебе, и семениљ вашему после тебя, и дам я тебе љвсю землю Ханаана, для постоянного владения; и я буду их Бог.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 что Абрахаму сказали, что он и его дети будут жить навсегда на этой земле.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Так, вечная жизнь - идея, что описывается в Ветхом Завете. Как это могло быть?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Обратитесь к Происхождению 22:17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,18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в благословении, я благословлю тебе, и в умножении меня, умножит ваше семя как звезды небес, и как песок, который находится на морском берегу; и ваше семя должно обладать воротами его врагов; И в вашем семени будет все нации земли благословляться; потому что ты повиновался моему голосу.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Авраам должен был иметь сына, кто будет источник благословения для целого мира.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Теперь способ понимания Библии состоит в том, чтобы видеть, как сама Библия указывает себя и дает нам интерпретацию.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Теперь эти слова, которые мы только что читали, указались в Новом Завете - в Деяниях 3:25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,26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Давайте вернемся туда и найдем интерпретацию.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Вы - сыны пророков, и завета, который завещал Бог отцам нашим, говоря Аврааму: И в семени твоем благословляться все племена земные.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Бог, воскресив Сына Своего Иисуса, к вам первым послал Его благословить нас, отвращая каждого от злых дел наших.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Так, кто - семя Авраама?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Иисус. И какое - это благословение, которое он позволил бы для людейљ целого мира?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Благословение, прощения грехов и спасения.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Давайте идти далее.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 Галатам 3:16: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Аврааму даны были обетования и семени его.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Не сказано «и потомкам», как – быљ о многих, но как об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одном :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«и семени твоему», которое есть Христос.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Так, из семя Авраама был один человек, исключительно, Иисус. Но как это один человек смог стать так многими, столько, сколько звезды в небе?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Давайте читать к Галатам 3:27-29.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Все вы, во Христа крестившиеся, во Христа облеклись.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Нет уже Иудея, ни язычника; нет раба, ни свободного; нет ни мужского пола, ни женского: ибо все вы одно во Христе Иисусе. Если же вы Христовы, то вы семя Авраамово и по обитованию наследники.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Это - то, почему мы должны креститься, если мы собираемся быть спасенными! Павел сказал, что его надежда была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" надежда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относительно Израиля " (Деяния 28:20).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Поскольку он столкнулся со смертью, его был его надежда - надежда относительно </w:t>
      </w: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Израиля. Каково крещение, тогда?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Новый Завет написан на Греческом, и слова переведенные слова "крещения" действительно, озночают чтобы опуститься в воду.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Это использовалось о понижении судна, погружаемый, или части ткани, окрашиваемой от одного цвета до другого, погружая это в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воду 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Взгляните на Матфея 3:13-16: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Тогда приходит Иисус из Галилеи на Иордан к Иоанну -љ креститься от него.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Иоанн же удерживал его и говорил: мне надобно креститься от Тебя, и Ты ли приходишь ко мне? Но Иисус сказал ему в ответ: оставь теперь; ибо так надлежит исполнить всякую правду. 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Тогда Иоанн допускает Его. И крестившись Иисус тотчас вышел из воды, - и се, отверзались Ему небеса, и увидел Иоанн Духа Божия, Который сходил, как голубь, и ниспускался на Него.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 поэтому это было сделано на реке.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если Он крестился, с нами должно быть -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также 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понижение и повышение показывают смерть и восстановление Иисуса, и что мы решили делать Его смерть и восстановление наш собственной.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- то, почему это должно быть погружением, горячим, опрыскивая.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Взгляните на Римлян 6:3-5: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Неужели не знаете, что все мы, крестившиеся во Христа Иисуса, в смерть Его крестились?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Итак мы погреблись с Ним крещением в смерть, дабы, как Христос воскрес из мертвых славою Отца, так нам ходить в оновленной жизни.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Ибо, если мы соеденены с Ним подобием смерти Его, то должны быть соединены и подобием воскресения.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- то, почему мы обращаемся к Вам креститься – что делает это вашей целью в жизни, принимать Иисуса Христа! Крестя в Иисуса, мы стали частью Его, и поэтому обещания обращаются к нам.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Поэтому, когда Он возвращается, мы будем возрождены, оценены и тогда, если мы жили искренне согласно слову Бога, нам будут давать вечную жизнь, которую Он теперь имеет.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Тогда мы будем жить навсегда в Царстве Божьем здесь на земле.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 Вы верите этому, тогда жизнь имеет новое значение.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Безотносительно материальных проблем мы имеем, мы поймем, что они только временные, и когда Христос возвращается, он даст нам новую и вечную жизнь.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- то, почему в Библии и в Христе есть реальная НАДЕЖДА.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Надежда впереди настолько большая, что наши существующие проблемы не кажутся настолько большими.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как это может быть, что этот человек Иисус может спасати нас?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был наш представитель, и это - то, почему мы должны креститься в Его смерть и восстановление; потому что Он был точно таким же как мы.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Заметьте, что в прохождении, дьявол - это не животное или дракон.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используется здесь как персонификация для греха.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" Заработная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плата греха - смерть " (Римлянам 6:23), но здесь мы читаем, это " дьявол " " имеет власть(мощь) смерти ".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Мы ведем борьбу против наших собственных характеров, не против невидимого являющийся вне нас непосредственно.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Стих 14 говорит ту же самую вещь несколько раз - Он, Непосредственно, аналогично, принимал участие, тот же самый характер как мы.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 же большинство 'Христианских' групп учит, что есть три Бога в троице, и один из них был Иисус. Но это - не то, что Библия говорит.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 согласно Еврееям, очень важно, что мы получаем наше понимание права Иисуса. Он имел точно наш характер.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Автор подчеркивает это 4 раза!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 как мы были искушены?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По нашему собственному человеческому характеру.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Давайте обратимся, послание к Иакову 1:13-15: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lastRenderedPageBreak/>
        <w:t xml:space="preserve">В искушении никто не </w:t>
      </w:r>
      <w:proofErr w:type="gramStart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говорит :</w:t>
      </w:r>
      <w:proofErr w:type="gramEnd"/>
      <w:r w:rsidRPr="008F637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«Бог меня искушает»; потому что Бог не искушается злом и Сам не искушает никого, Но каждый искушается, увлекаясь и обольщаясь собственной похотью; Похоть же, зачавши, рождает грех, а грех рождает смерть.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означает, что Иисус имел наш человеческий характер.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 не может быть соблазнен, это говорит, но Иисус был соблазнен, Евреи говорят.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 что Иисус не был Бог Непосредственно. Он был человек, Сын Бога рождением, потомок Дэвида и Абрахама и Марии. Аналогично, Бог не может быть рожден; но Иисус был рожден.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 не может умирать; но Иисус умер.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Мы не можем видеть Бога; но люди видели и обработали Иисуса. Иисус не существовал перед Его рождением, также.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Он был сын Бога и Марии. Взгляните на Лука 1:31-35:</w:t>
      </w:r>
      <w:r w:rsidRPr="008F637F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 вот, зачнешь во чреве, и родишь Сына, и наречешь Ему имя: Иисус; Он будет велик и наречется Сыном Всевышнего: и даст Ему Господь Бог престол Давида, отца Его; И будет царствовать над домом Иакова вовеки, и Царству Его не будет конца. Мария сказала же Ангелу: как ето будет, когда Я мужа не знаю? Ангел сказал Ей в ответ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:Дух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Святый найдет на тебя, и сила Всевышнего осенит Тебя; посему и рождаемое Святое наречется Сыном Божиим.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Заметьте, что Мария была только обычная женщина.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 был потомок Авраама и Давида, и это могло только быть то, потому что его мать была их потомок.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Если, поскольку Библия учит, что Иисус был Сын Бога и также " сын человека ", потомок Авраама и Давида и Марии, очевидно, что Мария была обычная женщина.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 что это - все или ничто - система истинной веры, или системы неправильной веры.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Важно верить правильной вещи, потому что доктрина затрагивает, как мы живем.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Взгляните на Евреев 4:15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,16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Ибо мы имеем не такогопервосвященника, который не может сострадать нам в немощах наших, но который подобно нам, искушен во всем, кроме греха.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Посему да приступаем с дерзновением к престолу благодати, чтобы получить милость и обрести благодать для благовременной помощи.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Поскольку Иисус имел наш характер, поэтому мы можем молиться с доверием через Него Богу. Мы не нуждаемся в человеческом священнике, здании церкви или пасторе, чтобы делать наши просьбы приемлемыми.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Так могу я только суммировать вещи, о которых мы говорили: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     Есть только один Бог, не 'троица'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     Иисус - Сын Бога, не Бог Непосредственно; Он не существовал прежде, чем Он был рожден.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имел все наши искушения и человеческие опыты, но Он никогда не грешил.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дал Его жизнь для нас в болезненной смерти, но тогда, потому что Он никогда не грешил, Бог возродил Его от мертвых.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     Через крещение в Христа понижением в воде взрослого, мы разделяем Его смерть и восстановление.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4. Так, когда Иисус Христос возвращается, мы будем возрождены, оценен и дан вечную жизнь в Его Царстве - который будет основан здесь на этой земле.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Царство будет подобно миру, который был в саду Рая, когда Бог сначала создавал человека - и даже лучше.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 проблемы, которые являются теперь на земле - войной, голодом, печалью, даже смерть непосредственно, будут наконец закончены - навсегда.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5. После смерти мы не сознающие - средства 'ада' только ' могила '.</w:t>
      </w:r>
    </w:p>
    <w:p w:rsidR="008F637F" w:rsidRPr="008F637F" w:rsidRDefault="008F637F" w:rsidP="008F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Душа - не бессмертна; мы сделаны пыли и возвращения к пыли.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 - власть жизни в пределах нас, которые Бог берет назад, когда мы умираем.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Мы не продолжаем существоватьљ после смерти.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' сатана " является символом для злых человеческих желаний внутри нас, против которых мы должны бороться; это - не название дракона или монстра, который существует.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 - 100 % всесильный; Он не разделяет Его власть сљ 'Сатаной'.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 наши проблемы прибывают от Бога, не сатана, и поэтому есть положительная духовная цель к ним.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8. Читая Библию для нас непосредственно мы можем находить истинный путь Богу. </w:t>
      </w:r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F63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Что является Евангелием?</w:t>
      </w:r>
      <w:proofErr w:type="gramEnd"/>
    </w:p>
    <w:p w:rsidR="008F637F" w:rsidRPr="008F637F" w:rsidRDefault="008F637F" w:rsidP="008F6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Я обращаюсь к Вам, изучать эти вещи, и не даю себе никакой отдых, пока Вы не прибыли, чтобы конечно знать истинное Евангелие. Я делаю так надежду, которую Вы изучите, наш свободный курс изучения Библии; и набор самостоятельно цель, чтобы креститься однажды, опускаясь в воду.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Тогда Вы будете конечно иметь надежду относительно вечной жизни.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ХОРОШО мы не можем воображать вечную жизнь.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Я могу только предлагать, чтобы мы вообразили длинным, длинная линия, без конца, простираясь на в расстояние; и мы в этой жизни - только несколько миллиметров в начале этого.</w:t>
      </w:r>
      <w:proofErr w:type="gramEnd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F637F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действительно - наша надежда, если мы крестимся в Иисуса и живой в Нем. Я умоляю Вас, брать весь это серьезно, и не обращаюсь с этим как простая религия, как только кое-что обычное.</w:t>
      </w:r>
      <w:proofErr w:type="gramEnd"/>
    </w:p>
    <w:p w:rsidR="00C074C2" w:rsidRDefault="008F637F"/>
    <w:sectPr w:rsidR="00C074C2" w:rsidSect="00DE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F637F"/>
    <w:rsid w:val="00192931"/>
    <w:rsid w:val="00204722"/>
    <w:rsid w:val="00743BB2"/>
    <w:rsid w:val="008117C6"/>
    <w:rsid w:val="008539F0"/>
    <w:rsid w:val="008F637F"/>
    <w:rsid w:val="00925D8B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paragraph" w:styleId="Heading2">
    <w:name w:val="heading 2"/>
    <w:basedOn w:val="Normal"/>
    <w:link w:val="Heading2Char"/>
    <w:uiPriority w:val="9"/>
    <w:qFormat/>
    <w:rsid w:val="008F6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63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637F"/>
    <w:rPr>
      <w:b/>
      <w:bCs/>
    </w:rPr>
  </w:style>
  <w:style w:type="character" w:styleId="Emphasis">
    <w:name w:val="Emphasis"/>
    <w:basedOn w:val="DefaultParagraphFont"/>
    <w:uiPriority w:val="20"/>
    <w:qFormat/>
    <w:rsid w:val="008F637F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F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3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63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Обычный"/>
    <w:rsid w:val="008F637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en-GB"/>
    </w:rPr>
  </w:style>
  <w:style w:type="paragraph" w:customStyle="1" w:styleId="2">
    <w:name w:val="заголовок 2"/>
    <w:basedOn w:val="a"/>
    <w:next w:val="a"/>
    <w:uiPriority w:val="99"/>
    <w:rsid w:val="008F637F"/>
    <w:pPr>
      <w:keepNext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1957</Words>
  <Characters>11159</Characters>
  <Application>Microsoft Office Word</Application>
  <DocSecurity>0</DocSecurity>
  <Lines>92</Lines>
  <Paragraphs>26</Paragraphs>
  <ScaleCrop>false</ScaleCrop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2012-03-26T21:05:00Z</dcterms:created>
  <dcterms:modified xsi:type="dcterms:W3CDTF">2012-03-26T21:06:00Z</dcterms:modified>
</cp:coreProperties>
</file>